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6410" w:type="pct"/>
        <w:jc w:val="right"/>
        <w:tblLayout w:type="fixed"/>
        <w:tblCellMar>
          <w:left w:w="0" w:type="dxa"/>
          <w:right w:w="0" w:type="dxa"/>
        </w:tblCellMar>
        <w:tblLook w:val="04A0" w:firstRow="1" w:lastRow="0" w:firstColumn="1" w:lastColumn="0" w:noHBand="0" w:noVBand="1"/>
        <w:tblDescription w:val="Memo header"/>
      </w:tblPr>
      <w:tblGrid>
        <w:gridCol w:w="2031"/>
        <w:gridCol w:w="281"/>
        <w:gridCol w:w="8195"/>
      </w:tblGrid>
      <w:tr w:rsidR="007E79FD">
        <w:trPr>
          <w:trHeight w:hRule="exact" w:val="720"/>
          <w:jc w:val="right"/>
        </w:trPr>
        <w:tc>
          <w:tcPr>
            <w:tcW w:w="2088" w:type="dxa"/>
            <w:vAlign w:val="bottom"/>
          </w:tcPr>
          <w:bookmarkStart w:id="0" w:name="_GoBack"/>
          <w:bookmarkEnd w:id="0"/>
          <w:p w:rsidR="007E79FD" w:rsidRDefault="000A1A2B" w:rsidP="00632273">
            <w:pPr>
              <w:pStyle w:val="Datum"/>
            </w:pPr>
            <w:sdt>
              <w:sdtPr>
                <w:alias w:val="Datum"/>
                <w:tag w:val=""/>
                <w:id w:val="1592654403"/>
                <w:placeholder>
                  <w:docPart w:val="60BCC507C873402980013CD283E69614"/>
                </w:placeholder>
                <w:dataBinding w:prefixMappings="xmlns:ns0='http://schemas.microsoft.com/office/2006/coverPageProps' " w:xpath="/ns0:CoverPageProperties[1]/ns0:PublishDate[1]" w:storeItemID="{55AF091B-3C7A-41E3-B477-F2FDAA23CFDA}"/>
                <w:date w:fullDate="2019-09-28T00:00:00Z">
                  <w:dateFormat w:val="MM.d.yyyy"/>
                  <w:lid w:val="nl-NL"/>
                  <w:storeMappedDataAs w:val="dateTime"/>
                  <w:calendar w:val="gregorian"/>
                </w:date>
              </w:sdtPr>
              <w:sdtEndPr/>
              <w:sdtContent>
                <w:r w:rsidR="00F16AD5">
                  <w:t>09.28.2019</w:t>
                </w:r>
              </w:sdtContent>
            </w:sdt>
          </w:p>
        </w:tc>
        <w:tc>
          <w:tcPr>
            <w:tcW w:w="288" w:type="dxa"/>
            <w:vAlign w:val="bottom"/>
          </w:tcPr>
          <w:p w:rsidR="007E79FD" w:rsidRDefault="007E79FD"/>
        </w:tc>
        <w:tc>
          <w:tcPr>
            <w:tcW w:w="8424" w:type="dxa"/>
            <w:vAlign w:val="bottom"/>
          </w:tcPr>
          <w:p w:rsidR="007E79FD" w:rsidRDefault="000A1A2B" w:rsidP="000603E4">
            <w:pPr>
              <w:pStyle w:val="Titel"/>
            </w:pPr>
            <w:sdt>
              <w:sdtPr>
                <w:rPr>
                  <w:sz w:val="40"/>
                  <w:szCs w:val="40"/>
                </w:rPr>
                <w:alias w:val="Titel"/>
                <w:tag w:val=""/>
                <w:id w:val="21604194"/>
                <w:placeholder>
                  <w:docPart w:val="7C2074F448FC4E729B0AF6A4DAA00B52"/>
                </w:placeholder>
                <w:dataBinding w:prefixMappings="xmlns:ns0='http://purl.org/dc/elements/1.1/' xmlns:ns1='http://schemas.openxmlformats.org/package/2006/metadata/core-properties' " w:xpath="/ns1:coreProperties[1]/ns0:title[1]" w:storeItemID="{6C3C8BC8-F283-45AE-878A-BAB7291924A1}"/>
                <w:text/>
              </w:sdtPr>
              <w:sdtEndPr/>
              <w:sdtContent>
                <w:r w:rsidR="00756634" w:rsidRPr="00756634">
                  <w:rPr>
                    <w:sz w:val="40"/>
                    <w:szCs w:val="40"/>
                  </w:rPr>
                  <w:t>Persoonlijk kampioenschap van Limburg</w:t>
                </w:r>
              </w:sdtContent>
            </w:sdt>
          </w:p>
        </w:tc>
      </w:tr>
      <w:tr w:rsidR="007E79FD">
        <w:trPr>
          <w:trHeight w:hRule="exact" w:val="86"/>
          <w:jc w:val="right"/>
        </w:trPr>
        <w:tc>
          <w:tcPr>
            <w:tcW w:w="2088" w:type="dxa"/>
            <w:shd w:val="clear" w:color="auto" w:fill="000000" w:themeFill="text1"/>
          </w:tcPr>
          <w:p w:rsidR="007E79FD" w:rsidRDefault="007E79FD"/>
        </w:tc>
        <w:tc>
          <w:tcPr>
            <w:tcW w:w="288" w:type="dxa"/>
          </w:tcPr>
          <w:p w:rsidR="007E79FD" w:rsidRDefault="007E79FD"/>
        </w:tc>
        <w:tc>
          <w:tcPr>
            <w:tcW w:w="8424" w:type="dxa"/>
            <w:shd w:val="clear" w:color="auto" w:fill="000000" w:themeFill="text1"/>
          </w:tcPr>
          <w:p w:rsidR="007E79FD" w:rsidRDefault="007E79FD"/>
        </w:tc>
      </w:tr>
    </w:tbl>
    <w:p w:rsidR="007E79FD" w:rsidRDefault="008A16FC" w:rsidP="000603E4">
      <w:r>
        <w:rPr>
          <w:noProof/>
          <w:lang w:eastAsia="zh-TW"/>
        </w:rPr>
        <mc:AlternateContent>
          <mc:Choice Requires="wps">
            <w:drawing>
              <wp:anchor distT="0" distB="0" distL="114300" distR="114300" simplePos="0" relativeHeight="251659264" behindDoc="0" locked="0" layoutInCell="1" allowOverlap="1">
                <wp:simplePos x="0" y="0"/>
                <mc:AlternateContent>
                  <mc:Choice Requires="wp14">
                    <wp:positionH relativeFrom="page">
                      <wp14:pctPosHOffset>5900</wp14:pctPosHOffset>
                    </wp:positionH>
                  </mc:Choice>
                  <mc:Fallback>
                    <wp:positionH relativeFrom="page">
                      <wp:posOffset>445770</wp:posOffset>
                    </wp:positionH>
                  </mc:Fallback>
                </mc:AlternateContent>
                <wp:positionV relativeFrom="page">
                  <wp:posOffset>1200150</wp:posOffset>
                </wp:positionV>
                <wp:extent cx="1325880" cy="1984248"/>
                <wp:effectExtent l="0" t="0" r="7620" b="0"/>
                <wp:wrapNone/>
                <wp:docPr id="1" name="Tekstvak 1" descr="Memo form heading text box"/>
                <wp:cNvGraphicFramePr/>
                <a:graphic xmlns:a="http://schemas.openxmlformats.org/drawingml/2006/main">
                  <a:graphicData uri="http://schemas.microsoft.com/office/word/2010/wordprocessingShape">
                    <wps:wsp>
                      <wps:cNvSpPr txBox="1"/>
                      <wps:spPr>
                        <a:xfrm>
                          <a:off x="0" y="0"/>
                          <a:ext cx="1325880" cy="19842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F414C" w:rsidRPr="008A16FC" w:rsidRDefault="007F414C">
                            <w:pPr>
                              <w:pStyle w:val="FormulierKoptekst"/>
                            </w:pPr>
                            <w:r>
                              <w:rPr>
                                <w:szCs w:val="24"/>
                              </w:rPr>
                              <w:t>Aan</w:t>
                            </w:r>
                          </w:p>
                          <w:p w:rsidR="007F414C" w:rsidRPr="008A16FC" w:rsidRDefault="00632273">
                            <w:pPr>
                              <w:pStyle w:val="FormulierTekst"/>
                            </w:pPr>
                            <w:r>
                              <w:t>PLDB leden en belangstellenden</w:t>
                            </w:r>
                            <w:r w:rsidR="00756634">
                              <w:t>.</w:t>
                            </w:r>
                          </w:p>
                          <w:p w:rsidR="007F414C" w:rsidRPr="008A16FC" w:rsidRDefault="007F414C">
                            <w:pPr>
                              <w:pStyle w:val="FormulierKoptekst"/>
                            </w:pPr>
                            <w:r>
                              <w:rPr>
                                <w:szCs w:val="24"/>
                              </w:rPr>
                              <w:t>Van</w:t>
                            </w:r>
                          </w:p>
                          <w:p w:rsidR="007F414C" w:rsidRPr="008A16FC" w:rsidRDefault="00632273">
                            <w:pPr>
                              <w:pStyle w:val="FormulierTekst"/>
                            </w:pPr>
                            <w:r>
                              <w:t>Martijn van Gortel</w:t>
                            </w:r>
                            <w:r>
                              <w:tab/>
                            </w:r>
                          </w:p>
                          <w:p w:rsidR="007F414C" w:rsidRPr="008A16FC" w:rsidRDefault="007F414C">
                            <w:pPr>
                              <w:pStyle w:val="FormulierKoptekst"/>
                            </w:pPr>
                            <w:proofErr w:type="gramStart"/>
                            <w:r>
                              <w:rPr>
                                <w:szCs w:val="24"/>
                              </w:rPr>
                              <w:t>Betreft</w:t>
                            </w:r>
                            <w:proofErr w:type="gramEnd"/>
                          </w:p>
                          <w:p w:rsidR="007F414C" w:rsidRPr="008A16FC" w:rsidRDefault="00756634">
                            <w:pPr>
                              <w:pStyle w:val="FormulierTekst"/>
                            </w:pPr>
                            <w:r>
                              <w:t>Persoonlijk kampioenschap van Limburg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kstvak 1" o:spid="_x0000_s1026" type="#_x0000_t202" alt="Memo form heading text box" style="position:absolute;margin-left:0;margin-top:94.5pt;width:104.4pt;height:156.25pt;z-index:251659264;visibility:visible;mso-wrap-style:square;mso-width-percent:0;mso-height-percent:0;mso-left-percent:59;mso-wrap-distance-left:9pt;mso-wrap-distance-top:0;mso-wrap-distance-right:9pt;mso-wrap-distance-bottom:0;mso-position-horizontal-relative:page;mso-position-vertical:absolute;mso-position-vertical-relative:page;mso-width-percent:0;mso-height-percent:0;mso-left-percent:59;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" filled="f" stroked="f" strokeweight=".5pt">
                <v:textbox style="mso-fit-shape-to-text:t" inset="0,0,0,0">
                  <w:txbxContent>
                    <w:p w:rsidR="007F414C" w:rsidRPr="008A16FC" w:rsidRDefault="007F414C">
                      <w:pPr>
                        <w:pStyle w:val="FormulierKoptekst"/>
                      </w:pPr>
                      <w:r>
                        <w:rPr>
                          <w:szCs w:val="24"/>
                        </w:rPr>
                        <w:t>Aan</w:t>
                      </w:r>
                    </w:p>
                    <w:p w:rsidR="007F414C" w:rsidRPr="008A16FC" w:rsidRDefault="00632273">
                      <w:pPr>
                        <w:pStyle w:val="FormulierTekst"/>
                      </w:pPr>
                      <w:r>
                        <w:t>PLDB leden en belangstellenden</w:t>
                      </w:r>
                      <w:r w:rsidR="00756634">
                        <w:t>.</w:t>
                      </w:r>
                    </w:p>
                    <w:p w:rsidR="007F414C" w:rsidRPr="008A16FC" w:rsidRDefault="007F414C">
                      <w:pPr>
                        <w:pStyle w:val="FormulierKoptekst"/>
                      </w:pPr>
                      <w:r>
                        <w:rPr>
                          <w:szCs w:val="24"/>
                        </w:rPr>
                        <w:t>Van</w:t>
                      </w:r>
                    </w:p>
                    <w:p w:rsidR="007F414C" w:rsidRPr="008A16FC" w:rsidRDefault="00632273">
                      <w:pPr>
                        <w:pStyle w:val="FormulierTekst"/>
                      </w:pPr>
                      <w:r>
                        <w:t>Martijn van Gortel</w:t>
                      </w:r>
                      <w:r>
                        <w:tab/>
                      </w:r>
                    </w:p>
                    <w:p w:rsidR="007F414C" w:rsidRPr="008A16FC" w:rsidRDefault="007F414C">
                      <w:pPr>
                        <w:pStyle w:val="FormulierKoptekst"/>
                      </w:pPr>
                      <w:r>
                        <w:rPr>
                          <w:szCs w:val="24"/>
                        </w:rPr>
                        <w:t>Betreft</w:t>
                      </w:r>
                    </w:p>
                    <w:p w:rsidR="007F414C" w:rsidRPr="008A16FC" w:rsidRDefault="00756634">
                      <w:pPr>
                        <w:pStyle w:val="FormulierTekst"/>
                      </w:pPr>
                      <w:r>
                        <w:t>Persoonlijk kampioenschap van Limburg</w:t>
                      </w:r>
                    </w:p>
                  </w:txbxContent>
                </v:textbox>
                <w10:wrap anchorx="page" anchory="page"/>
              </v:shape>
            </w:pict>
          </mc:Fallback>
        </mc:AlternateContent>
      </w:r>
    </w:p>
    <w:p w:rsidR="007E79FD" w:rsidRDefault="004771B8" w:rsidP="00B64151">
      <w:r>
        <w:t>Allemaal</w:t>
      </w:r>
      <w:r w:rsidR="00632273">
        <w:t>,</w:t>
      </w:r>
    </w:p>
    <w:p w:rsidR="000603E4" w:rsidRDefault="00756634" w:rsidP="00B64151">
      <w:r>
        <w:t>Ook in het seizoen 201</w:t>
      </w:r>
      <w:r w:rsidR="00F16AD5">
        <w:t>9</w:t>
      </w:r>
      <w:r>
        <w:t>-20</w:t>
      </w:r>
      <w:r w:rsidR="00F16AD5">
        <w:t>20</w:t>
      </w:r>
      <w:r>
        <w:t xml:space="preserve"> organiseert de Provinciale Limburgse Dambond weer een competitie om het ‘Persoonlijk Kampioenschap van Limburg’. </w:t>
      </w:r>
      <w:r w:rsidR="00F16AD5">
        <w:t>Na een sterk gegroeid kampioenschap vorig jaar, is dit jaar gekozen voor dezelfde opzet</w:t>
      </w:r>
      <w:r>
        <w:t xml:space="preserve">. </w:t>
      </w:r>
      <w:proofErr w:type="gramStart"/>
      <w:r>
        <w:t>Reeds</w:t>
      </w:r>
      <w:proofErr w:type="gramEnd"/>
      <w:r>
        <w:t xml:space="preserve"> vooraf wenst de PLDB daarin specifiek de medewerking van </w:t>
      </w:r>
      <w:r w:rsidRPr="00756634">
        <w:rPr>
          <w:b/>
        </w:rPr>
        <w:t>Raes Damclub Maastricht</w:t>
      </w:r>
      <w:r>
        <w:t xml:space="preserve"> te benoemen. De bond dankt de Maastrichtse vereniging voor het meedenken en de hulp.</w:t>
      </w:r>
    </w:p>
    <w:p w:rsidR="007C40FC" w:rsidRDefault="00F16AD5" w:rsidP="00B64151">
      <w:r>
        <w:t xml:space="preserve">De enige wijziging in vergelijk tot vorig seizoen, is dat wij bij het uitvallen van een deelnemer, in eerste instantie zullen zoeken naar en gelijkwaardige vervanger. Houd er echter rekening mee dat alle datums vooraf bekend zijn, en voorspelen en/of afmelden </w:t>
      </w:r>
      <w:r w:rsidRPr="00F16AD5">
        <w:rPr>
          <w:u w:val="single"/>
        </w:rPr>
        <w:t>uiterst onwenselijk</w:t>
      </w:r>
      <w:r>
        <w:t xml:space="preserve"> is.</w:t>
      </w:r>
    </w:p>
    <w:p w:rsidR="007C40FC" w:rsidRDefault="007C40FC" w:rsidP="00B64151">
      <w:r>
        <w:t>Iedereen die:</w:t>
      </w:r>
    </w:p>
    <w:p w:rsidR="007C40FC" w:rsidRDefault="007C40FC" w:rsidP="00B64151">
      <w:r>
        <w:t>Óf lid is van een Limburgse damvereniging;</w:t>
      </w:r>
    </w:p>
    <w:p w:rsidR="007C40FC" w:rsidRDefault="007C40FC" w:rsidP="00B64151">
      <w:r>
        <w:t>Óf woonachtig is in Nederlands, dan wel Belgisch Limburg;</w:t>
      </w:r>
    </w:p>
    <w:p w:rsidR="007C40FC" w:rsidRDefault="007C40FC" w:rsidP="00B64151">
      <w:proofErr w:type="gramStart"/>
      <w:r>
        <w:t>mag</w:t>
      </w:r>
      <w:proofErr w:type="gramEnd"/>
      <w:r>
        <w:t xml:space="preserve"> deelnemen aan deze competitie</w:t>
      </w:r>
      <w:r w:rsidR="004771B8">
        <w:t>, dus ook huisdammers</w:t>
      </w:r>
      <w:r>
        <w:t>.</w:t>
      </w:r>
    </w:p>
    <w:p w:rsidR="007C40FC" w:rsidRDefault="007C40FC" w:rsidP="00B64151">
      <w:r>
        <w:t>Het inschrijfgeld bedraagt €5</w:t>
      </w:r>
      <w:proofErr w:type="gramStart"/>
      <w:r>
        <w:t>,-</w:t>
      </w:r>
      <w:proofErr w:type="gramEnd"/>
      <w:r>
        <w:t xml:space="preserve"> welke via de verenigingen zal worden geïnd, of indien geen verenigingslid voorafgaand aan het toernooi zal moeten zijn voldaan.</w:t>
      </w:r>
    </w:p>
    <w:p w:rsidR="000603E4" w:rsidRDefault="00756634" w:rsidP="00B64151">
      <w:pPr>
        <w:rPr>
          <w:b/>
          <w:sz w:val="24"/>
          <w:szCs w:val="24"/>
        </w:rPr>
      </w:pPr>
      <w:proofErr w:type="spellStart"/>
      <w:r>
        <w:rPr>
          <w:b/>
          <w:sz w:val="24"/>
          <w:szCs w:val="24"/>
        </w:rPr>
        <w:t>Speellokatie</w:t>
      </w:r>
      <w:proofErr w:type="spellEnd"/>
    </w:p>
    <w:p w:rsidR="000603E4" w:rsidRDefault="00756634" w:rsidP="00B64151">
      <w:r>
        <w:t>De speelzaal voor alle zeven ronden is:</w:t>
      </w:r>
    </w:p>
    <w:p w:rsidR="00756634" w:rsidRDefault="00756634" w:rsidP="00B64151">
      <w:r>
        <w:t xml:space="preserve">Café </w:t>
      </w:r>
      <w:proofErr w:type="spellStart"/>
      <w:r>
        <w:t>Aajt</w:t>
      </w:r>
      <w:proofErr w:type="spellEnd"/>
      <w:r>
        <w:t xml:space="preserve"> </w:t>
      </w:r>
      <w:proofErr w:type="spellStart"/>
      <w:r>
        <w:t>Vroenhove</w:t>
      </w:r>
      <w:proofErr w:type="spellEnd"/>
      <w:r>
        <w:t xml:space="preserve">; </w:t>
      </w:r>
      <w:proofErr w:type="spellStart"/>
      <w:r>
        <w:t>Tongerseweg</w:t>
      </w:r>
      <w:proofErr w:type="spellEnd"/>
      <w:r>
        <w:t xml:space="preserve"> 400 te Maastricht. In de nabije omgeving bevindt zich voldoende parkeergelegenheid. </w:t>
      </w:r>
    </w:p>
    <w:p w:rsidR="00756634" w:rsidRDefault="00756634" w:rsidP="00B64151">
      <w:r>
        <w:t>We vangen aan om 19:</w:t>
      </w:r>
      <w:r w:rsidR="00F16AD5">
        <w:t>45</w:t>
      </w:r>
      <w:r>
        <w:t xml:space="preserve">, uiterlijk om </w:t>
      </w:r>
      <w:r w:rsidR="00F16AD5">
        <w:t>20:00</w:t>
      </w:r>
      <w:r>
        <w:t xml:space="preserve"> zullen alle klokken in werking moeten zijn </w:t>
      </w:r>
      <w:proofErr w:type="gramStart"/>
      <w:r>
        <w:t>gesteld</w:t>
      </w:r>
      <w:proofErr w:type="gramEnd"/>
      <w:r>
        <w:t xml:space="preserve">. </w:t>
      </w:r>
    </w:p>
    <w:p w:rsidR="000603E4" w:rsidRDefault="00756634" w:rsidP="00B64151">
      <w:pPr>
        <w:rPr>
          <w:b/>
          <w:sz w:val="24"/>
          <w:szCs w:val="24"/>
        </w:rPr>
      </w:pPr>
      <w:r>
        <w:rPr>
          <w:b/>
          <w:sz w:val="24"/>
          <w:szCs w:val="24"/>
        </w:rPr>
        <w:t>Speeldata</w:t>
      </w:r>
    </w:p>
    <w:p w:rsidR="000603E4" w:rsidRDefault="00756634" w:rsidP="00B64151">
      <w:r>
        <w:t>De volgende woensdagavonden (19:</w:t>
      </w:r>
      <w:r w:rsidR="00F16AD5">
        <w:t>45</w:t>
      </w:r>
      <w:r w:rsidR="00FB76B4">
        <w:t xml:space="preserve"> aanwezig</w:t>
      </w:r>
      <w:r>
        <w:t xml:space="preserve"> dus):</w:t>
      </w:r>
    </w:p>
    <w:p w:rsidR="00756634" w:rsidRDefault="00756634" w:rsidP="00B64151">
      <w:r w:rsidRPr="00756634">
        <w:rPr>
          <w:u w:val="single"/>
        </w:rPr>
        <w:t>201</w:t>
      </w:r>
      <w:r w:rsidR="00F16AD5">
        <w:rPr>
          <w:u w:val="single"/>
        </w:rPr>
        <w:t>9</w:t>
      </w:r>
      <w:r>
        <w:t xml:space="preserve">: </w:t>
      </w:r>
      <w:r w:rsidR="00F16AD5">
        <w:t xml:space="preserve">30 oktober, 11 december. </w:t>
      </w:r>
    </w:p>
    <w:p w:rsidR="00756634" w:rsidRDefault="00756634" w:rsidP="00B64151">
      <w:r w:rsidRPr="00756634">
        <w:rPr>
          <w:u w:val="single"/>
        </w:rPr>
        <w:t>20</w:t>
      </w:r>
      <w:r w:rsidR="00F16AD5">
        <w:rPr>
          <w:u w:val="single"/>
        </w:rPr>
        <w:t>20</w:t>
      </w:r>
      <w:r>
        <w:t xml:space="preserve"> </w:t>
      </w:r>
      <w:r w:rsidR="00F16AD5">
        <w:t>8 januari, 5 februari, 11 maart, 1 april, 29 april.</w:t>
      </w:r>
    </w:p>
    <w:p w:rsidR="000603E4" w:rsidRDefault="00756634" w:rsidP="00B64151">
      <w:pPr>
        <w:rPr>
          <w:b/>
          <w:sz w:val="24"/>
          <w:szCs w:val="24"/>
        </w:rPr>
      </w:pPr>
      <w:r>
        <w:rPr>
          <w:b/>
          <w:sz w:val="24"/>
          <w:szCs w:val="24"/>
        </w:rPr>
        <w:lastRenderedPageBreak/>
        <w:t>Wedstrijdvoorwaarden</w:t>
      </w:r>
    </w:p>
    <w:p w:rsidR="000603E4" w:rsidRDefault="00FB76B4" w:rsidP="00B64151">
      <w:r>
        <w:t xml:space="preserve">Er wordt gespeeld volgens het Zwitsers systeem, geleide loting voor de eerste ronde en tweede ronde, vervolgens geloot op WP en SB </w:t>
      </w:r>
      <w:proofErr w:type="gramStart"/>
      <w:r>
        <w:t>middels</w:t>
      </w:r>
      <w:proofErr w:type="gramEnd"/>
      <w:r>
        <w:t xml:space="preserve"> Toernooimanager. </w:t>
      </w:r>
      <w:r w:rsidR="00756634">
        <w:t>De bedenktijd is 50 minuten voor de gehele partij, plus 1 minuut per zet</w:t>
      </w:r>
      <w:r w:rsidR="004771B8">
        <w:t>, er wordt gespeeld met digitale klokken.</w:t>
      </w:r>
      <w:r w:rsidR="00756634">
        <w:t xml:space="preserve"> </w:t>
      </w:r>
      <w:r w:rsidR="007C40FC">
        <w:t xml:space="preserve">Bij tijdsoverschrijding </w:t>
      </w:r>
      <w:r w:rsidR="004771B8">
        <w:t xml:space="preserve">(dus minimaal 50 minuten na aanvang speelronde) </w:t>
      </w:r>
      <w:r w:rsidR="007C40FC">
        <w:t xml:space="preserve">wordt de partij verloren verklaard. Noteren is verplicht, als onderdeel daarvan is digitaal noteren toegestaan. </w:t>
      </w:r>
      <w:r w:rsidR="004771B8">
        <w:t xml:space="preserve">Voorspelen </w:t>
      </w:r>
      <w:proofErr w:type="gramStart"/>
      <w:r w:rsidR="004771B8">
        <w:t>is</w:t>
      </w:r>
      <w:proofErr w:type="gramEnd"/>
      <w:r w:rsidR="004771B8">
        <w:t xml:space="preserve"> niet, of enkel in hoogst uitzonderlijke situaties na overleg met het PLDB bestuur, toegestaan. Het zonder overeenkomst afwerken van de wedstrijd op een afwijkend moment zal met een reglementaire nederlaag voor beide partijen worden bestraft.</w:t>
      </w:r>
    </w:p>
    <w:p w:rsidR="007C40FC" w:rsidRDefault="007C40FC" w:rsidP="00B64151">
      <w:r>
        <w:t xml:space="preserve">De wedstrijden tellen mee voor de KNDB rating. De paring voor ronde 1 zal worden gemaakt </w:t>
      </w:r>
      <w:r w:rsidR="004771B8">
        <w:t>op basis van rating. Bijvoorbeeld bij 20 deelnemers 1 vs. 11, 2 vs. 12, etc.</w:t>
      </w:r>
    </w:p>
    <w:p w:rsidR="007C40FC" w:rsidRDefault="004771B8" w:rsidP="00B64151">
      <w:r>
        <w:t xml:space="preserve">Er zal worden gespeeld volgens het SWR van de KNDB. </w:t>
      </w:r>
      <w:r w:rsidR="007C40FC">
        <w:t>In overige geschillen beslist het bestuur van de PLDB.</w:t>
      </w:r>
    </w:p>
    <w:p w:rsidR="000603E4" w:rsidRDefault="00756634" w:rsidP="00B64151">
      <w:pPr>
        <w:rPr>
          <w:b/>
          <w:sz w:val="24"/>
          <w:szCs w:val="24"/>
        </w:rPr>
      </w:pPr>
      <w:r>
        <w:rPr>
          <w:b/>
          <w:sz w:val="24"/>
          <w:szCs w:val="24"/>
        </w:rPr>
        <w:t>Inschrijven</w:t>
      </w:r>
    </w:p>
    <w:p w:rsidR="007C40FC" w:rsidRDefault="007C40FC" w:rsidP="00B64151">
      <w:r>
        <w:t>Inschrijven per e-mail bij de secret</w:t>
      </w:r>
      <w:r w:rsidR="00FB76B4">
        <w:t>aris van de PLDB,</w:t>
      </w:r>
      <w:r>
        <w:t xml:space="preserve"> via </w:t>
      </w:r>
      <w:hyperlink r:id="rId9" w:history="1">
        <w:r w:rsidR="00FB76B4" w:rsidRPr="001C001D">
          <w:rPr>
            <w:rStyle w:val="Hyperlink"/>
          </w:rPr>
          <w:t>info@pldb.nl</w:t>
        </w:r>
      </w:hyperlink>
      <w:r>
        <w:t xml:space="preserve"> uiterlijke inschrijfdatum is </w:t>
      </w:r>
      <w:r w:rsidR="00F16AD5">
        <w:t>12 oktober</w:t>
      </w:r>
      <w:r>
        <w:t xml:space="preserve"> 201</w:t>
      </w:r>
      <w:r w:rsidR="00F16AD5">
        <w:t>9</w:t>
      </w:r>
      <w:r>
        <w:t>. Daarna zal hooguit nog de eerstvolgende inschri</w:t>
      </w:r>
      <w:r w:rsidR="00F04F93">
        <w:t>j</w:t>
      </w:r>
      <w:r>
        <w:t xml:space="preserve">ving worden geaccepteerd, </w:t>
      </w:r>
      <w:proofErr w:type="gramStart"/>
      <w:r>
        <w:t>teneinde</w:t>
      </w:r>
      <w:proofErr w:type="gramEnd"/>
      <w:r>
        <w:t xml:space="preserve"> het deelnemersveld ‘even’ te maken.</w:t>
      </w:r>
    </w:p>
    <w:p w:rsidR="007C40FC" w:rsidRDefault="007C40FC" w:rsidP="00B64151">
      <w:pPr>
        <w:rPr>
          <w:b/>
          <w:sz w:val="24"/>
          <w:szCs w:val="24"/>
        </w:rPr>
      </w:pPr>
      <w:r w:rsidRPr="007C40FC">
        <w:rPr>
          <w:b/>
          <w:sz w:val="24"/>
          <w:szCs w:val="24"/>
        </w:rPr>
        <w:t>Prijzen</w:t>
      </w:r>
    </w:p>
    <w:p w:rsidR="00F04F93" w:rsidRDefault="00F04F93" w:rsidP="00B64151">
      <w:pPr>
        <w:pBdr>
          <w:bottom w:val="single" w:sz="6" w:space="1" w:color="auto"/>
        </w:pBdr>
      </w:pPr>
      <w:r>
        <w:t xml:space="preserve">Er worden enveloppes met inhoud uitgereikt na afloop van de laatste ronde. De </w:t>
      </w:r>
      <w:proofErr w:type="gramStart"/>
      <w:r>
        <w:t>categorieën</w:t>
      </w:r>
      <w:r w:rsidR="004771B8">
        <w:t xml:space="preserve"> </w:t>
      </w:r>
      <w:r>
        <w:t xml:space="preserve"> </w:t>
      </w:r>
      <w:proofErr w:type="gramEnd"/>
      <w:r>
        <w:t xml:space="preserve">en bedragen worden </w:t>
      </w:r>
      <w:r w:rsidR="00FB76B4">
        <w:t xml:space="preserve">na sluiting van de inschrijving maar vóór aanvang van de eerste ronde </w:t>
      </w:r>
      <w:r>
        <w:t>bekend gemaakt.</w:t>
      </w:r>
    </w:p>
    <w:p w:rsidR="00FB76B4" w:rsidRDefault="00FB76B4" w:rsidP="00B64151">
      <w:pPr>
        <w:pBdr>
          <w:bottom w:val="single" w:sz="6" w:space="1" w:color="auto"/>
        </w:pBdr>
      </w:pPr>
    </w:p>
    <w:p w:rsidR="00FB76B4" w:rsidRDefault="00FB76B4" w:rsidP="00B64151"/>
    <w:sectPr w:rsidR="00FB76B4" w:rsidSect="004471EB">
      <w:headerReference w:type="default" r:id="rId10"/>
      <w:footerReference w:type="default" r:id="rId11"/>
      <w:footerReference w:type="first" r:id="rId12"/>
      <w:pgSz w:w="11907" w:h="16839" w:code="9"/>
      <w:pgMar w:top="1148" w:right="700" w:bottom="3061" w:left="3011" w:header="1148"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1A2B" w:rsidRDefault="000A1A2B">
      <w:pPr>
        <w:spacing w:after="0" w:line="240" w:lineRule="auto"/>
      </w:pPr>
      <w:r>
        <w:separator/>
      </w:r>
    </w:p>
    <w:p w:rsidR="000A1A2B" w:rsidRDefault="000A1A2B"/>
  </w:endnote>
  <w:endnote w:type="continuationSeparator" w:id="0">
    <w:p w:rsidR="000A1A2B" w:rsidRDefault="000A1A2B">
      <w:pPr>
        <w:spacing w:after="0" w:line="240" w:lineRule="auto"/>
      </w:pPr>
      <w:r>
        <w:continuationSeparator/>
      </w:r>
    </w:p>
    <w:p w:rsidR="000A1A2B" w:rsidRDefault="000A1A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Hei">
    <w:altName w:val="黑体"/>
    <w:panose1 w:val="02010609060101010101"/>
    <w:charset w:val="86"/>
    <w:family w:val="modern"/>
    <w:notTrueType/>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410" w:type="pct"/>
      <w:jc w:val="right"/>
      <w:tblLayout w:type="fixed"/>
      <w:tblCellMar>
        <w:left w:w="0" w:type="dxa"/>
        <w:right w:w="0" w:type="dxa"/>
      </w:tblCellMar>
      <w:tblLook w:val="04A0" w:firstRow="1" w:lastRow="0" w:firstColumn="1" w:lastColumn="0" w:noHBand="0" w:noVBand="1"/>
      <w:tblDescription w:val="Footer Design Table"/>
    </w:tblPr>
    <w:tblGrid>
      <w:gridCol w:w="10507"/>
    </w:tblGrid>
    <w:tr w:rsidR="007F414C">
      <w:trPr>
        <w:trHeight w:hRule="exact" w:val="86"/>
        <w:jc w:val="right"/>
      </w:trPr>
      <w:tc>
        <w:tcPr>
          <w:tcW w:w="10800" w:type="dxa"/>
          <w:shd w:val="clear" w:color="auto" w:fill="000000" w:themeFill="text1"/>
        </w:tcPr>
        <w:p w:rsidR="007F414C" w:rsidRDefault="007F414C">
          <w:pPr>
            <w:pStyle w:val="Voettekst"/>
            <w:rPr>
              <w:sz w:val="10"/>
              <w:szCs w:val="10"/>
            </w:rPr>
          </w:pPr>
        </w:p>
      </w:tc>
    </w:tr>
  </w:tbl>
  <w:p w:rsidR="007F414C" w:rsidRDefault="007F414C">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410" w:type="pct"/>
      <w:jc w:val="right"/>
      <w:tblLayout w:type="fixed"/>
      <w:tblCellMar>
        <w:left w:w="0" w:type="dxa"/>
        <w:right w:w="0" w:type="dxa"/>
      </w:tblCellMar>
      <w:tblLook w:val="04A0" w:firstRow="1" w:lastRow="0" w:firstColumn="1" w:lastColumn="0" w:noHBand="0" w:noVBand="1"/>
      <w:tblDescription w:val="Contact Information"/>
    </w:tblPr>
    <w:tblGrid>
      <w:gridCol w:w="8194"/>
      <w:gridCol w:w="281"/>
      <w:gridCol w:w="2032"/>
    </w:tblGrid>
    <w:tr w:rsidR="007F414C">
      <w:trPr>
        <w:jc w:val="right"/>
      </w:trPr>
      <w:tc>
        <w:tcPr>
          <w:tcW w:w="8424" w:type="dxa"/>
        </w:tcPr>
        <w:p w:rsidR="007F414C" w:rsidRPr="008A16FC" w:rsidRDefault="00632273">
          <w:pPr>
            <w:pStyle w:val="Organisatie"/>
          </w:pPr>
          <w:r>
            <w:t>Provinciale Limburgse Dambond</w:t>
          </w:r>
        </w:p>
        <w:tbl>
          <w:tblPr>
            <w:tblW w:w="5000" w:type="pct"/>
            <w:tblBorders>
              <w:top w:val="single" w:sz="8" w:space="0" w:color="000000" w:themeColor="text1"/>
            </w:tblBorders>
            <w:tblLayout w:type="fixed"/>
            <w:tblCellMar>
              <w:left w:w="0" w:type="dxa"/>
              <w:right w:w="115" w:type="dxa"/>
            </w:tblCellMar>
            <w:tblLook w:val="04A0" w:firstRow="1" w:lastRow="0" w:firstColumn="1" w:lastColumn="0" w:noHBand="0" w:noVBand="1"/>
          </w:tblPr>
          <w:tblGrid>
            <w:gridCol w:w="2758"/>
            <w:gridCol w:w="2714"/>
            <w:gridCol w:w="2722"/>
          </w:tblGrid>
          <w:tr w:rsidR="007F414C" w:rsidRPr="008A16FC">
            <w:trPr>
              <w:trHeight w:hRule="exact" w:val="144"/>
            </w:trPr>
            <w:tc>
              <w:tcPr>
                <w:tcW w:w="1683" w:type="pct"/>
              </w:tcPr>
              <w:p w:rsidR="007F414C" w:rsidRPr="008A16FC" w:rsidRDefault="007F414C"/>
            </w:tc>
            <w:tc>
              <w:tcPr>
                <w:tcW w:w="1656" w:type="pct"/>
              </w:tcPr>
              <w:p w:rsidR="007F414C" w:rsidRPr="008A16FC" w:rsidRDefault="007F414C"/>
            </w:tc>
            <w:tc>
              <w:tcPr>
                <w:tcW w:w="1661" w:type="pct"/>
              </w:tcPr>
              <w:p w:rsidR="007F414C" w:rsidRPr="008A16FC" w:rsidRDefault="007F414C"/>
            </w:tc>
          </w:tr>
          <w:tr w:rsidR="007F414C">
            <w:tc>
              <w:tcPr>
                <w:tcW w:w="1683" w:type="pct"/>
                <w:tcMar>
                  <w:bottom w:w="144" w:type="dxa"/>
                </w:tcMar>
              </w:tcPr>
              <w:p w:rsidR="007F414C" w:rsidRPr="008A16FC" w:rsidRDefault="007F414C">
                <w:pPr>
                  <w:pStyle w:val="Voettekst"/>
                </w:pPr>
              </w:p>
              <w:p w:rsidR="007F414C" w:rsidRPr="008A16FC" w:rsidRDefault="007F414C" w:rsidP="00632273">
                <w:pPr>
                  <w:pStyle w:val="Voettekst"/>
                </w:pPr>
              </w:p>
            </w:tc>
            <w:tc>
              <w:tcPr>
                <w:tcW w:w="1656" w:type="pct"/>
                <w:tcMar>
                  <w:bottom w:w="144" w:type="dxa"/>
                </w:tcMar>
              </w:tcPr>
              <w:p w:rsidR="007F414C" w:rsidRDefault="007F414C" w:rsidP="00632273">
                <w:pPr>
                  <w:pStyle w:val="Voettekst"/>
                </w:pPr>
              </w:p>
            </w:tc>
            <w:tc>
              <w:tcPr>
                <w:tcW w:w="1661" w:type="pct"/>
                <w:tcMar>
                  <w:bottom w:w="144" w:type="dxa"/>
                </w:tcMar>
              </w:tcPr>
              <w:p w:rsidR="007F414C" w:rsidRDefault="00632273">
                <w:pPr>
                  <w:pStyle w:val="Voettekst"/>
                </w:pPr>
                <w:r>
                  <w:t>www.pldb.nl</w:t>
                </w:r>
              </w:p>
              <w:p w:rsidR="007F414C" w:rsidRDefault="00632273" w:rsidP="00632273">
                <w:pPr>
                  <w:pStyle w:val="Voettekst"/>
                </w:pPr>
                <w:r>
                  <w:t>info@pldb.nl</w:t>
                </w:r>
              </w:p>
            </w:tc>
          </w:tr>
        </w:tbl>
        <w:p w:rsidR="007F414C" w:rsidRDefault="007F414C">
          <w:pPr>
            <w:pStyle w:val="Voettekst"/>
          </w:pPr>
        </w:p>
      </w:tc>
      <w:tc>
        <w:tcPr>
          <w:tcW w:w="288" w:type="dxa"/>
        </w:tcPr>
        <w:p w:rsidR="007F414C" w:rsidRDefault="007F414C">
          <w:pPr>
            <w:pStyle w:val="Voettekst"/>
          </w:pPr>
        </w:p>
      </w:tc>
      <w:sdt>
        <w:sdtPr>
          <w:alias w:val="Klik op het pictogram rechts om het logo te vervangen"/>
          <w:tag w:val="Klik op het pictogram rechts om het logo te vervangen"/>
          <w:id w:val="1506468256"/>
          <w:picture/>
        </w:sdtPr>
        <w:sdtEndPr/>
        <w:sdtContent>
          <w:tc>
            <w:tcPr>
              <w:tcW w:w="2088" w:type="dxa"/>
              <w:vAlign w:val="bottom"/>
            </w:tcPr>
            <w:p w:rsidR="007F414C" w:rsidRDefault="00632273">
              <w:pPr>
                <w:pStyle w:val="Grafisch"/>
              </w:pPr>
              <w:r>
                <w:rPr>
                  <w:noProof/>
                  <w:lang w:eastAsia="zh-TW"/>
                </w:rPr>
                <w:drawing>
                  <wp:inline distT="0" distB="0" distL="0" distR="0">
                    <wp:extent cx="1243367" cy="1285875"/>
                    <wp:effectExtent l="0" t="0" r="0" b="0"/>
                    <wp:docPr id="2"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243367" cy="1285875"/>
                            </a:xfrm>
                            <a:prstGeom prst="rect">
                              <a:avLst/>
                            </a:prstGeom>
                            <a:noFill/>
                            <a:ln>
                              <a:noFill/>
                            </a:ln>
                          </pic:spPr>
                        </pic:pic>
                      </a:graphicData>
                    </a:graphic>
                  </wp:inline>
                </w:drawing>
              </w:r>
            </w:p>
          </w:tc>
        </w:sdtContent>
      </w:sdt>
    </w:tr>
    <w:tr w:rsidR="007F414C">
      <w:trPr>
        <w:trHeight w:hRule="exact" w:val="86"/>
        <w:jc w:val="right"/>
      </w:trPr>
      <w:tc>
        <w:tcPr>
          <w:tcW w:w="8424" w:type="dxa"/>
          <w:shd w:val="clear" w:color="auto" w:fill="000000" w:themeFill="text1"/>
        </w:tcPr>
        <w:p w:rsidR="007F414C" w:rsidRDefault="007F414C">
          <w:pPr>
            <w:pStyle w:val="Voettekst"/>
            <w:rPr>
              <w:sz w:val="10"/>
              <w:szCs w:val="10"/>
            </w:rPr>
          </w:pPr>
        </w:p>
      </w:tc>
      <w:tc>
        <w:tcPr>
          <w:tcW w:w="288" w:type="dxa"/>
        </w:tcPr>
        <w:p w:rsidR="007F414C" w:rsidRDefault="007F414C">
          <w:pPr>
            <w:pStyle w:val="Voettekst"/>
            <w:rPr>
              <w:sz w:val="10"/>
              <w:szCs w:val="10"/>
            </w:rPr>
          </w:pPr>
        </w:p>
      </w:tc>
      <w:tc>
        <w:tcPr>
          <w:tcW w:w="2088" w:type="dxa"/>
          <w:shd w:val="clear" w:color="auto" w:fill="000000" w:themeFill="text1"/>
        </w:tcPr>
        <w:p w:rsidR="007F414C" w:rsidRDefault="007F414C">
          <w:pPr>
            <w:pStyle w:val="Voettekst"/>
            <w:rPr>
              <w:sz w:val="10"/>
              <w:szCs w:val="10"/>
            </w:rPr>
          </w:pPr>
        </w:p>
      </w:tc>
    </w:tr>
  </w:tbl>
  <w:p w:rsidR="007F414C" w:rsidRDefault="007F414C">
    <w:pPr>
      <w:pStyle w:val="Voetteks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1A2B" w:rsidRDefault="000A1A2B">
      <w:pPr>
        <w:spacing w:after="0" w:line="240" w:lineRule="auto"/>
      </w:pPr>
      <w:r>
        <w:separator/>
      </w:r>
    </w:p>
    <w:p w:rsidR="000A1A2B" w:rsidRDefault="000A1A2B"/>
  </w:footnote>
  <w:footnote w:type="continuationSeparator" w:id="0">
    <w:p w:rsidR="000A1A2B" w:rsidRDefault="000A1A2B">
      <w:pPr>
        <w:spacing w:after="0" w:line="240" w:lineRule="auto"/>
      </w:pPr>
      <w:r>
        <w:continuationSeparator/>
      </w:r>
    </w:p>
    <w:p w:rsidR="000A1A2B" w:rsidRDefault="000A1A2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410" w:type="pct"/>
      <w:jc w:val="right"/>
      <w:tblLayout w:type="fixed"/>
      <w:tblCellMar>
        <w:left w:w="0" w:type="dxa"/>
        <w:right w:w="0" w:type="dxa"/>
      </w:tblCellMar>
      <w:tblLook w:val="04A0" w:firstRow="1" w:lastRow="0" w:firstColumn="1" w:lastColumn="0" w:noHBand="0" w:noVBand="1"/>
      <w:tblDescription w:val="Header Table"/>
    </w:tblPr>
    <w:tblGrid>
      <w:gridCol w:w="2031"/>
      <w:gridCol w:w="281"/>
      <w:gridCol w:w="8168"/>
      <w:gridCol w:w="27"/>
    </w:tblGrid>
    <w:tr w:rsidR="007F414C" w:rsidTr="00F04F93">
      <w:trPr>
        <w:trHeight w:hRule="exact" w:val="720"/>
        <w:jc w:val="right"/>
      </w:trPr>
      <w:sdt>
        <w:sdtPr>
          <w:alias w:val="Date"/>
          <w:tag w:val=""/>
          <w:id w:val="2064987651"/>
          <w:placeholder>
            <w:docPart w:val="7C2074F448FC4E729B0AF6A4DAA00B52"/>
          </w:placeholder>
          <w:dataBinding w:prefixMappings="xmlns:ns0='http://schemas.microsoft.com/office/2006/coverPageProps' " w:xpath="/ns0:CoverPageProperties[1]/ns0:PublishDate[1]" w:storeItemID="{55AF091B-3C7A-41E3-B477-F2FDAA23CFDA}"/>
          <w:date w:fullDate="2019-09-28T00:00:00Z">
            <w:dateFormat w:val="MM.d.yyyy"/>
            <w:lid w:val="nl-NL"/>
            <w:storeMappedDataAs w:val="dateTime"/>
            <w:calendar w:val="gregorian"/>
          </w:date>
        </w:sdtPr>
        <w:sdtEndPr/>
        <w:sdtContent>
          <w:tc>
            <w:tcPr>
              <w:tcW w:w="2031" w:type="dxa"/>
              <w:vAlign w:val="bottom"/>
            </w:tcPr>
            <w:p w:rsidR="007F414C" w:rsidRDefault="00F16AD5">
              <w:pPr>
                <w:pStyle w:val="Datum"/>
              </w:pPr>
              <w:r>
                <w:t>09.28.2019</w:t>
              </w:r>
            </w:p>
          </w:tc>
        </w:sdtContent>
      </w:sdt>
      <w:tc>
        <w:tcPr>
          <w:tcW w:w="281" w:type="dxa"/>
          <w:vAlign w:val="bottom"/>
        </w:tcPr>
        <w:p w:rsidR="007F414C" w:rsidRDefault="007F414C"/>
      </w:tc>
      <w:tc>
        <w:tcPr>
          <w:tcW w:w="8168" w:type="dxa"/>
          <w:vAlign w:val="bottom"/>
        </w:tcPr>
        <w:p w:rsidR="007F414C" w:rsidRPr="00F04F93" w:rsidRDefault="000A1A2B">
          <w:pPr>
            <w:pStyle w:val="Titel"/>
            <w:rPr>
              <w:sz w:val="30"/>
              <w:szCs w:val="30"/>
            </w:rPr>
          </w:pPr>
          <w:sdt>
            <w:sdtPr>
              <w:rPr>
                <w:sz w:val="40"/>
                <w:szCs w:val="40"/>
              </w:rPr>
              <w:alias w:val="Title"/>
              <w:tag w:val=""/>
              <w:id w:val="87829287"/>
              <w:placeholder>
                <w:docPart w:val="7C3F653571F84B2FA102462265141F89"/>
              </w:placeholder>
              <w:dataBinding w:prefixMappings="xmlns:ns0='http://purl.org/dc/elements/1.1/' xmlns:ns1='http://schemas.openxmlformats.org/package/2006/metadata/core-properties' " w:xpath="/ns1:coreProperties[1]/ns0:title[1]" w:storeItemID="{6C3C8BC8-F283-45AE-878A-BAB7291924A1}"/>
              <w:text/>
            </w:sdtPr>
            <w:sdtEndPr/>
            <w:sdtContent>
              <w:r w:rsidR="00756634" w:rsidRPr="00F04F93">
                <w:rPr>
                  <w:sz w:val="40"/>
                  <w:szCs w:val="40"/>
                </w:rPr>
                <w:t>Persoonlijk kampioenschap van Limburg</w:t>
              </w:r>
            </w:sdtContent>
          </w:sdt>
        </w:p>
      </w:tc>
      <w:tc>
        <w:tcPr>
          <w:tcW w:w="27" w:type="dxa"/>
          <w:vAlign w:val="bottom"/>
        </w:tcPr>
        <w:p w:rsidR="007F414C" w:rsidRDefault="007F414C">
          <w:pPr>
            <w:pStyle w:val="Pagina"/>
          </w:pPr>
        </w:p>
      </w:tc>
    </w:tr>
    <w:tr w:rsidR="007F414C" w:rsidTr="00F04F93">
      <w:trPr>
        <w:trHeight w:hRule="exact" w:val="86"/>
        <w:jc w:val="right"/>
      </w:trPr>
      <w:tc>
        <w:tcPr>
          <w:tcW w:w="2031" w:type="dxa"/>
          <w:shd w:val="clear" w:color="auto" w:fill="000000" w:themeFill="text1"/>
        </w:tcPr>
        <w:p w:rsidR="007F414C" w:rsidRDefault="007F414C">
          <w:pPr>
            <w:rPr>
              <w:sz w:val="10"/>
            </w:rPr>
          </w:pPr>
        </w:p>
      </w:tc>
      <w:tc>
        <w:tcPr>
          <w:tcW w:w="281" w:type="dxa"/>
        </w:tcPr>
        <w:p w:rsidR="007F414C" w:rsidRDefault="007F414C">
          <w:pPr>
            <w:rPr>
              <w:sz w:val="10"/>
            </w:rPr>
          </w:pPr>
        </w:p>
      </w:tc>
      <w:tc>
        <w:tcPr>
          <w:tcW w:w="8168" w:type="dxa"/>
          <w:shd w:val="clear" w:color="auto" w:fill="000000" w:themeFill="text1"/>
        </w:tcPr>
        <w:p w:rsidR="007F414C" w:rsidRDefault="007F414C">
          <w:pPr>
            <w:rPr>
              <w:sz w:val="10"/>
            </w:rPr>
          </w:pPr>
        </w:p>
      </w:tc>
      <w:tc>
        <w:tcPr>
          <w:tcW w:w="27" w:type="dxa"/>
          <w:shd w:val="clear" w:color="auto" w:fill="000000" w:themeFill="text1"/>
        </w:tcPr>
        <w:p w:rsidR="007F414C" w:rsidRDefault="007F414C">
          <w:pPr>
            <w:rPr>
              <w:sz w:val="10"/>
            </w:rPr>
          </w:pPr>
        </w:p>
      </w:tc>
    </w:tr>
  </w:tbl>
  <w:p w:rsidR="007F414C" w:rsidRDefault="007F414C">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09"/>
  <w:hyphenationZone w:val="4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2273"/>
    <w:rsid w:val="000603E4"/>
    <w:rsid w:val="000A1A2B"/>
    <w:rsid w:val="00280FD5"/>
    <w:rsid w:val="002F6316"/>
    <w:rsid w:val="004471EB"/>
    <w:rsid w:val="004771B8"/>
    <w:rsid w:val="00523CB8"/>
    <w:rsid w:val="0055776B"/>
    <w:rsid w:val="006032A7"/>
    <w:rsid w:val="00632273"/>
    <w:rsid w:val="006A00F4"/>
    <w:rsid w:val="00756634"/>
    <w:rsid w:val="007C40FC"/>
    <w:rsid w:val="007E79FD"/>
    <w:rsid w:val="007F414C"/>
    <w:rsid w:val="008A16FC"/>
    <w:rsid w:val="008F0C0B"/>
    <w:rsid w:val="00944E50"/>
    <w:rsid w:val="00AD21C6"/>
    <w:rsid w:val="00B64151"/>
    <w:rsid w:val="00B65294"/>
    <w:rsid w:val="00C95F03"/>
    <w:rsid w:val="00DC0098"/>
    <w:rsid w:val="00EA43E5"/>
    <w:rsid w:val="00F04F93"/>
    <w:rsid w:val="00F16AD5"/>
    <w:rsid w:val="00FB76B4"/>
  </w:rsids>
  <m:mathPr>
    <m:mathFont m:val="Cambria Math"/>
    <m:brkBin m:val="before"/>
    <m:brkBinSub m:val="--"/>
    <m:smallFrac m:val="0"/>
    <m:dispDef/>
    <m:lMargin m:val="0"/>
    <m:rMargin m:val="0"/>
    <m:defJc m:val="centerGroup"/>
    <m:wrapIndent m:val="1440"/>
    <m:intLim m:val="subSup"/>
    <m:naryLim m:val="undOvr"/>
  </m:mathPr>
  <w:themeFontLang w:val="nl-N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color w:val="404040" w:themeColor="text1" w:themeTint="BF"/>
        <w:lang w:val="nl-NL" w:eastAsia="ru-RU" w:bidi="ar-SA"/>
      </w:rPr>
    </w:rPrDefault>
    <w:pPrDefault>
      <w:pPr>
        <w:spacing w:after="180" w:line="33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Closing" w:qFormat="1"/>
    <w:lsdException w:name="Default Paragraph Font" w:uiPriority="1"/>
    <w:lsdException w:name="Subtitle" w:uiPriority="11" w:qFormat="1"/>
    <w:lsdException w:name="Date" w:qFormat="1"/>
    <w:lsdException w:name="Strong" w:semiHidden="0" w:uiPriority="22" w:unhideWhenUsed="0" w:qFormat="1"/>
    <w:lsdException w:name="Emphasis" w:uiPriority="20" w:unhideWhenUsed="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atum">
    <w:name w:val="Date"/>
    <w:basedOn w:val="Standaard"/>
    <w:next w:val="Standaard"/>
    <w:link w:val="DatumChar"/>
    <w:uiPriority w:val="99"/>
    <w:qFormat/>
    <w:pPr>
      <w:spacing w:after="40" w:line="240" w:lineRule="auto"/>
    </w:pPr>
    <w:rPr>
      <w:rFonts w:asciiTheme="majorHAnsi" w:hAnsiTheme="majorHAnsi" w:cstheme="majorBidi"/>
      <w:color w:val="000000" w:themeColor="text1"/>
      <w:sz w:val="36"/>
      <w:szCs w:val="36"/>
    </w:rPr>
  </w:style>
  <w:style w:type="character" w:customStyle="1" w:styleId="DatumChar">
    <w:name w:val="Datum Char"/>
    <w:basedOn w:val="Standaardalinea-lettertype"/>
    <w:link w:val="Datum"/>
    <w:uiPriority w:val="99"/>
    <w:rPr>
      <w:rFonts w:asciiTheme="majorHAnsi" w:hAnsiTheme="majorHAnsi" w:cstheme="majorBidi"/>
      <w:color w:val="000000" w:themeColor="text1"/>
      <w:sz w:val="36"/>
      <w:szCs w:val="36"/>
      <w:lang w:val="nl-NL"/>
    </w:rPr>
  </w:style>
  <w:style w:type="paragraph" w:styleId="Voettekst">
    <w:name w:val="footer"/>
    <w:basedOn w:val="Standaard"/>
    <w:link w:val="VoettekstChar"/>
    <w:uiPriority w:val="99"/>
    <w:unhideWhenUsed/>
    <w:qFormat/>
    <w:pPr>
      <w:spacing w:after="0" w:line="240" w:lineRule="auto"/>
      <w:ind w:left="29" w:right="29"/>
    </w:pPr>
    <w:rPr>
      <w:color w:val="EF4623" w:themeColor="accent1"/>
    </w:rPr>
  </w:style>
  <w:style w:type="character" w:customStyle="1" w:styleId="VoettekstChar">
    <w:name w:val="Voettekst Char"/>
    <w:basedOn w:val="Standaardalinea-lettertype"/>
    <w:link w:val="Voettekst"/>
    <w:uiPriority w:val="99"/>
    <w:rPr>
      <w:color w:val="EF4623" w:themeColor="accent1"/>
      <w:lang w:val="nl-NL"/>
    </w:rPr>
  </w:style>
  <w:style w:type="paragraph" w:customStyle="1" w:styleId="FormulierKoptekst">
    <w:name w:val="Formulier Koptekst"/>
    <w:basedOn w:val="Standaard"/>
    <w:qFormat/>
    <w:pPr>
      <w:spacing w:before="320" w:after="0" w:line="240" w:lineRule="auto"/>
    </w:pPr>
    <w:rPr>
      <w:b/>
      <w:szCs w:val="26"/>
    </w:rPr>
  </w:style>
  <w:style w:type="paragraph" w:customStyle="1" w:styleId="Grafisch">
    <w:name w:val="Grafisch"/>
    <w:basedOn w:val="Standaard"/>
    <w:uiPriority w:val="99"/>
    <w:pPr>
      <w:spacing w:after="80" w:line="240" w:lineRule="auto"/>
      <w:jc w:val="center"/>
    </w:pPr>
  </w:style>
  <w:style w:type="paragraph" w:styleId="Koptekst">
    <w:name w:val="header"/>
    <w:basedOn w:val="Standaard"/>
    <w:link w:val="KoptekstChar"/>
    <w:uiPriority w:val="99"/>
    <w:qFormat/>
    <w:pPr>
      <w:spacing w:after="380" w:line="240" w:lineRule="auto"/>
    </w:pPr>
  </w:style>
  <w:style w:type="character" w:customStyle="1" w:styleId="KoptekstChar">
    <w:name w:val="Koptekst Char"/>
    <w:basedOn w:val="Standaardalinea-lettertype"/>
    <w:link w:val="Koptekst"/>
    <w:uiPriority w:val="99"/>
    <w:rPr>
      <w:color w:val="404040" w:themeColor="text1" w:themeTint="BF"/>
      <w:sz w:val="20"/>
      <w:szCs w:val="20"/>
      <w:lang w:val="nl-NL"/>
    </w:rPr>
  </w:style>
  <w:style w:type="table" w:styleId="Tabelraster">
    <w:name w:val="Table Grid"/>
    <w:basedOn w:val="Standaardtabe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Organisatie">
    <w:name w:val="Organisatie"/>
    <w:basedOn w:val="Standaard"/>
    <w:uiPriority w:val="2"/>
    <w:qFormat/>
    <w:pPr>
      <w:spacing w:after="60" w:line="240" w:lineRule="auto"/>
      <w:ind w:left="29" w:right="29"/>
    </w:pPr>
    <w:rPr>
      <w:b/>
      <w:color w:val="EF4623" w:themeColor="accent1"/>
      <w:sz w:val="36"/>
    </w:rPr>
  </w:style>
  <w:style w:type="paragraph" w:customStyle="1" w:styleId="Pagina">
    <w:name w:val="Pagina"/>
    <w:basedOn w:val="Standaard"/>
    <w:next w:val="Standaard"/>
    <w:uiPriority w:val="99"/>
    <w:unhideWhenUsed/>
    <w:pPr>
      <w:spacing w:after="40" w:line="240" w:lineRule="auto"/>
      <w:jc w:val="right"/>
    </w:pPr>
    <w:rPr>
      <w:color w:val="000000" w:themeColor="text1"/>
      <w:sz w:val="36"/>
      <w:szCs w:val="36"/>
    </w:rPr>
  </w:style>
  <w:style w:type="character" w:styleId="Paginanummer">
    <w:name w:val="page number"/>
    <w:basedOn w:val="Standaardalinea-lettertype"/>
    <w:uiPriority w:val="99"/>
    <w:unhideWhenUsed/>
    <w:rPr>
      <w:b w:val="0"/>
      <w:color w:val="000000" w:themeColor="text1"/>
      <w:sz w:val="44"/>
    </w:rPr>
  </w:style>
  <w:style w:type="paragraph" w:styleId="Titel">
    <w:name w:val="Title"/>
    <w:basedOn w:val="Standaard"/>
    <w:next w:val="Standaard"/>
    <w:link w:val="TitelChar"/>
    <w:uiPriority w:val="2"/>
    <w:qFormat/>
    <w:pPr>
      <w:spacing w:after="40" w:line="240" w:lineRule="auto"/>
      <w:ind w:left="115" w:right="115"/>
    </w:pPr>
    <w:rPr>
      <w:b/>
      <w:color w:val="EF4623" w:themeColor="accent1"/>
      <w:sz w:val="44"/>
      <w:szCs w:val="44"/>
    </w:rPr>
  </w:style>
  <w:style w:type="character" w:customStyle="1" w:styleId="TitelChar">
    <w:name w:val="Titel Char"/>
    <w:basedOn w:val="Standaardalinea-lettertype"/>
    <w:link w:val="Titel"/>
    <w:uiPriority w:val="2"/>
    <w:rPr>
      <w:b/>
      <w:color w:val="EF4623" w:themeColor="accent1"/>
      <w:sz w:val="44"/>
      <w:szCs w:val="44"/>
      <w:lang w:val="nl-NL"/>
    </w:rPr>
  </w:style>
  <w:style w:type="character" w:styleId="Tekstvantijdelijkeaanduiding">
    <w:name w:val="Placeholder Text"/>
    <w:basedOn w:val="Standaardalinea-lettertype"/>
    <w:uiPriority w:val="99"/>
    <w:semiHidden/>
    <w:rPr>
      <w:color w:val="808080"/>
    </w:rPr>
  </w:style>
  <w:style w:type="paragraph" w:styleId="Ballontekst">
    <w:name w:val="Balloon Text"/>
    <w:basedOn w:val="Standaard"/>
    <w:link w:val="BallontekstChar"/>
    <w:uiPriority w:val="99"/>
    <w:semiHidden/>
    <w:unhideWhenUse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Pr>
      <w:rFonts w:ascii="Tahoma" w:hAnsi="Tahoma" w:cs="Tahoma"/>
      <w:sz w:val="16"/>
      <w:szCs w:val="16"/>
    </w:rPr>
  </w:style>
  <w:style w:type="character" w:styleId="Zwaar">
    <w:name w:val="Strong"/>
    <w:basedOn w:val="Standaardalinea-lettertype"/>
    <w:uiPriority w:val="22"/>
    <w:qFormat/>
    <w:rPr>
      <w:b/>
      <w:bCs/>
    </w:rPr>
  </w:style>
  <w:style w:type="paragraph" w:customStyle="1" w:styleId="FormulierTekst">
    <w:name w:val="Formulier Tekst"/>
    <w:basedOn w:val="Standaard"/>
    <w:qFormat/>
    <w:pPr>
      <w:spacing w:after="0" w:line="264" w:lineRule="auto"/>
    </w:pPr>
    <w:rPr>
      <w:color w:val="EF4623" w:themeColor="accent1"/>
      <w:sz w:val="18"/>
    </w:rPr>
  </w:style>
  <w:style w:type="paragraph" w:customStyle="1" w:styleId="PaginaKoptekst">
    <w:name w:val="Pagina Koptekst"/>
    <w:basedOn w:val="Standaard"/>
    <w:uiPriority w:val="1"/>
    <w:qFormat/>
    <w:pPr>
      <w:spacing w:before="600" w:after="200"/>
    </w:pPr>
    <w:rPr>
      <w:b/>
    </w:rPr>
  </w:style>
  <w:style w:type="character" w:styleId="Hyperlink">
    <w:name w:val="Hyperlink"/>
    <w:basedOn w:val="Standaardalinea-lettertype"/>
    <w:uiPriority w:val="99"/>
    <w:unhideWhenUsed/>
    <w:rsid w:val="00632273"/>
    <w:rPr>
      <w:color w:val="5F5F5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color w:val="404040" w:themeColor="text1" w:themeTint="BF"/>
        <w:lang w:val="nl-NL" w:eastAsia="ru-RU" w:bidi="ar-SA"/>
      </w:rPr>
    </w:rPrDefault>
    <w:pPrDefault>
      <w:pPr>
        <w:spacing w:after="180" w:line="33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Closing" w:qFormat="1"/>
    <w:lsdException w:name="Default Paragraph Font" w:uiPriority="1"/>
    <w:lsdException w:name="Subtitle" w:uiPriority="11" w:qFormat="1"/>
    <w:lsdException w:name="Date" w:qFormat="1"/>
    <w:lsdException w:name="Strong" w:semiHidden="0" w:uiPriority="22" w:unhideWhenUsed="0" w:qFormat="1"/>
    <w:lsdException w:name="Emphasis" w:uiPriority="20" w:unhideWhenUsed="0" w:qFormat="1"/>
    <w:lsdException w:name="Table Grid" w:semiHidden="0" w:uiPriority="59" w:unhideWhenUsed="0"/>
    <w:lsdException w:name="Placeholder Text"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Datum">
    <w:name w:val="Date"/>
    <w:basedOn w:val="Standaard"/>
    <w:next w:val="Standaard"/>
    <w:link w:val="DatumChar"/>
    <w:uiPriority w:val="99"/>
    <w:qFormat/>
    <w:pPr>
      <w:spacing w:after="40" w:line="240" w:lineRule="auto"/>
    </w:pPr>
    <w:rPr>
      <w:rFonts w:asciiTheme="majorHAnsi" w:hAnsiTheme="majorHAnsi" w:cstheme="majorBidi"/>
      <w:color w:val="000000" w:themeColor="text1"/>
      <w:sz w:val="36"/>
      <w:szCs w:val="36"/>
    </w:rPr>
  </w:style>
  <w:style w:type="character" w:customStyle="1" w:styleId="DatumChar">
    <w:name w:val="Datum Char"/>
    <w:basedOn w:val="Standaardalinea-lettertype"/>
    <w:link w:val="Datum"/>
    <w:uiPriority w:val="99"/>
    <w:rPr>
      <w:rFonts w:asciiTheme="majorHAnsi" w:hAnsiTheme="majorHAnsi" w:cstheme="majorBidi"/>
      <w:color w:val="000000" w:themeColor="text1"/>
      <w:sz w:val="36"/>
      <w:szCs w:val="36"/>
      <w:lang w:val="nl-NL"/>
    </w:rPr>
  </w:style>
  <w:style w:type="paragraph" w:styleId="Voettekst">
    <w:name w:val="footer"/>
    <w:basedOn w:val="Standaard"/>
    <w:link w:val="VoettekstChar"/>
    <w:uiPriority w:val="99"/>
    <w:unhideWhenUsed/>
    <w:qFormat/>
    <w:pPr>
      <w:spacing w:after="0" w:line="240" w:lineRule="auto"/>
      <w:ind w:left="29" w:right="29"/>
    </w:pPr>
    <w:rPr>
      <w:color w:val="EF4623" w:themeColor="accent1"/>
    </w:rPr>
  </w:style>
  <w:style w:type="character" w:customStyle="1" w:styleId="VoettekstChar">
    <w:name w:val="Voettekst Char"/>
    <w:basedOn w:val="Standaardalinea-lettertype"/>
    <w:link w:val="Voettekst"/>
    <w:uiPriority w:val="99"/>
    <w:rPr>
      <w:color w:val="EF4623" w:themeColor="accent1"/>
      <w:lang w:val="nl-NL"/>
    </w:rPr>
  </w:style>
  <w:style w:type="paragraph" w:customStyle="1" w:styleId="FormulierKoptekst">
    <w:name w:val="Formulier Koptekst"/>
    <w:basedOn w:val="Standaard"/>
    <w:qFormat/>
    <w:pPr>
      <w:spacing w:before="320" w:after="0" w:line="240" w:lineRule="auto"/>
    </w:pPr>
    <w:rPr>
      <w:b/>
      <w:szCs w:val="26"/>
    </w:rPr>
  </w:style>
  <w:style w:type="paragraph" w:customStyle="1" w:styleId="Grafisch">
    <w:name w:val="Grafisch"/>
    <w:basedOn w:val="Standaard"/>
    <w:uiPriority w:val="99"/>
    <w:pPr>
      <w:spacing w:after="80" w:line="240" w:lineRule="auto"/>
      <w:jc w:val="center"/>
    </w:pPr>
  </w:style>
  <w:style w:type="paragraph" w:styleId="Koptekst">
    <w:name w:val="header"/>
    <w:basedOn w:val="Standaard"/>
    <w:link w:val="KoptekstChar"/>
    <w:uiPriority w:val="99"/>
    <w:qFormat/>
    <w:pPr>
      <w:spacing w:after="380" w:line="240" w:lineRule="auto"/>
    </w:pPr>
  </w:style>
  <w:style w:type="character" w:customStyle="1" w:styleId="KoptekstChar">
    <w:name w:val="Koptekst Char"/>
    <w:basedOn w:val="Standaardalinea-lettertype"/>
    <w:link w:val="Koptekst"/>
    <w:uiPriority w:val="99"/>
    <w:rPr>
      <w:color w:val="404040" w:themeColor="text1" w:themeTint="BF"/>
      <w:sz w:val="20"/>
      <w:szCs w:val="20"/>
      <w:lang w:val="nl-NL"/>
    </w:rPr>
  </w:style>
  <w:style w:type="table" w:styleId="Tabelraster">
    <w:name w:val="Table Grid"/>
    <w:basedOn w:val="Standaardtabel"/>
    <w:uiPriority w:val="59"/>
    <w:pPr>
      <w:spacing w:before="120" w:after="120" w:line="240" w:lineRule="auto"/>
      <w:ind w:left="115" w:right="11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customStyle="1" w:styleId="Organisatie">
    <w:name w:val="Organisatie"/>
    <w:basedOn w:val="Standaard"/>
    <w:uiPriority w:val="2"/>
    <w:qFormat/>
    <w:pPr>
      <w:spacing w:after="60" w:line="240" w:lineRule="auto"/>
      <w:ind w:left="29" w:right="29"/>
    </w:pPr>
    <w:rPr>
      <w:b/>
      <w:color w:val="EF4623" w:themeColor="accent1"/>
      <w:sz w:val="36"/>
    </w:rPr>
  </w:style>
  <w:style w:type="paragraph" w:customStyle="1" w:styleId="Pagina">
    <w:name w:val="Pagina"/>
    <w:basedOn w:val="Standaard"/>
    <w:next w:val="Standaard"/>
    <w:uiPriority w:val="99"/>
    <w:unhideWhenUsed/>
    <w:pPr>
      <w:spacing w:after="40" w:line="240" w:lineRule="auto"/>
      <w:jc w:val="right"/>
    </w:pPr>
    <w:rPr>
      <w:color w:val="000000" w:themeColor="text1"/>
      <w:sz w:val="36"/>
      <w:szCs w:val="36"/>
    </w:rPr>
  </w:style>
  <w:style w:type="character" w:styleId="Paginanummer">
    <w:name w:val="page number"/>
    <w:basedOn w:val="Standaardalinea-lettertype"/>
    <w:uiPriority w:val="99"/>
    <w:unhideWhenUsed/>
    <w:rPr>
      <w:b w:val="0"/>
      <w:color w:val="000000" w:themeColor="text1"/>
      <w:sz w:val="44"/>
    </w:rPr>
  </w:style>
  <w:style w:type="paragraph" w:styleId="Titel">
    <w:name w:val="Title"/>
    <w:basedOn w:val="Standaard"/>
    <w:next w:val="Standaard"/>
    <w:link w:val="TitelChar"/>
    <w:uiPriority w:val="2"/>
    <w:qFormat/>
    <w:pPr>
      <w:spacing w:after="40" w:line="240" w:lineRule="auto"/>
      <w:ind w:left="115" w:right="115"/>
    </w:pPr>
    <w:rPr>
      <w:b/>
      <w:color w:val="EF4623" w:themeColor="accent1"/>
      <w:sz w:val="44"/>
      <w:szCs w:val="44"/>
    </w:rPr>
  </w:style>
  <w:style w:type="character" w:customStyle="1" w:styleId="TitelChar">
    <w:name w:val="Titel Char"/>
    <w:basedOn w:val="Standaardalinea-lettertype"/>
    <w:link w:val="Titel"/>
    <w:uiPriority w:val="2"/>
    <w:rPr>
      <w:b/>
      <w:color w:val="EF4623" w:themeColor="accent1"/>
      <w:sz w:val="44"/>
      <w:szCs w:val="44"/>
      <w:lang w:val="nl-NL"/>
    </w:rPr>
  </w:style>
  <w:style w:type="character" w:styleId="Tekstvantijdelijkeaanduiding">
    <w:name w:val="Placeholder Text"/>
    <w:basedOn w:val="Standaardalinea-lettertype"/>
    <w:uiPriority w:val="99"/>
    <w:semiHidden/>
    <w:rPr>
      <w:color w:val="808080"/>
    </w:rPr>
  </w:style>
  <w:style w:type="paragraph" w:styleId="Ballontekst">
    <w:name w:val="Balloon Text"/>
    <w:basedOn w:val="Standaard"/>
    <w:link w:val="BallontekstChar"/>
    <w:uiPriority w:val="99"/>
    <w:semiHidden/>
    <w:unhideWhenUsed/>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Pr>
      <w:rFonts w:ascii="Tahoma" w:hAnsi="Tahoma" w:cs="Tahoma"/>
      <w:sz w:val="16"/>
      <w:szCs w:val="16"/>
    </w:rPr>
  </w:style>
  <w:style w:type="character" w:styleId="Zwaar">
    <w:name w:val="Strong"/>
    <w:basedOn w:val="Standaardalinea-lettertype"/>
    <w:uiPriority w:val="22"/>
    <w:qFormat/>
    <w:rPr>
      <w:b/>
      <w:bCs/>
    </w:rPr>
  </w:style>
  <w:style w:type="paragraph" w:customStyle="1" w:styleId="FormulierTekst">
    <w:name w:val="Formulier Tekst"/>
    <w:basedOn w:val="Standaard"/>
    <w:qFormat/>
    <w:pPr>
      <w:spacing w:after="0" w:line="264" w:lineRule="auto"/>
    </w:pPr>
    <w:rPr>
      <w:color w:val="EF4623" w:themeColor="accent1"/>
      <w:sz w:val="18"/>
    </w:rPr>
  </w:style>
  <w:style w:type="paragraph" w:customStyle="1" w:styleId="PaginaKoptekst">
    <w:name w:val="Pagina Koptekst"/>
    <w:basedOn w:val="Standaard"/>
    <w:uiPriority w:val="1"/>
    <w:qFormat/>
    <w:pPr>
      <w:spacing w:before="600" w:after="200"/>
    </w:pPr>
    <w:rPr>
      <w:b/>
    </w:rPr>
  </w:style>
  <w:style w:type="character" w:styleId="Hyperlink">
    <w:name w:val="Hyperlink"/>
    <w:basedOn w:val="Standaardalinea-lettertype"/>
    <w:uiPriority w:val="99"/>
    <w:unhideWhenUsed/>
    <w:rsid w:val="00632273"/>
    <w:rPr>
      <w:color w:val="5F5F5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pldb.nl" TargetMode="External"/><Relationship Id="rId14" Type="http://schemas.openxmlformats.org/officeDocument/2006/relationships/glossaryDocument" Target="glossary/document.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jn\AppData\Roaming\Microsoft\Sjablonen\Zakelijk%20memo%20(rood).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60BCC507C873402980013CD283E69614"/>
        <w:category>
          <w:name w:val="Algemeen"/>
          <w:gallery w:val="placeholder"/>
        </w:category>
        <w:types>
          <w:type w:val="bbPlcHdr"/>
        </w:types>
        <w:behaviors>
          <w:behavior w:val="content"/>
        </w:behaviors>
        <w:guid w:val="{BA2C22D7-549F-4C12-921B-F58C3108D1EB}"/>
      </w:docPartPr>
      <w:docPartBody>
        <w:p w:rsidR="00690240" w:rsidRDefault="00BC1E78">
          <w:pPr>
            <w:pStyle w:val="60BCC507C873402980013CD283E69614"/>
          </w:pPr>
          <w:r>
            <w:t>[</w:t>
          </w:r>
          <w:r>
            <w:rPr>
              <w:szCs w:val="24"/>
            </w:rPr>
            <w:t>Datum</w:t>
          </w:r>
          <w:r>
            <w:t>]</w:t>
          </w:r>
        </w:p>
      </w:docPartBody>
    </w:docPart>
    <w:docPart>
      <w:docPartPr>
        <w:name w:val="7C2074F448FC4E729B0AF6A4DAA00B52"/>
        <w:category>
          <w:name w:val="Algemeen"/>
          <w:gallery w:val="placeholder"/>
        </w:category>
        <w:types>
          <w:type w:val="bbPlcHdr"/>
        </w:types>
        <w:behaviors>
          <w:behavior w:val="content"/>
        </w:behaviors>
        <w:guid w:val="{34C0DC70-E56D-4835-8811-B63F995778AE}"/>
      </w:docPartPr>
      <w:docPartBody>
        <w:p w:rsidR="00690240" w:rsidRDefault="00BC1E78">
          <w:pPr>
            <w:pStyle w:val="7C2074F448FC4E729B0AF6A4DAA00B52"/>
          </w:pPr>
          <w:r>
            <w:rPr>
              <w:szCs w:val="24"/>
            </w:rPr>
            <w:t>Memo</w:t>
          </w:r>
        </w:p>
      </w:docPartBody>
    </w:docPart>
    <w:docPart>
      <w:docPartPr>
        <w:name w:val="7C3F653571F84B2FA102462265141F89"/>
        <w:category>
          <w:name w:val="Algemeen"/>
          <w:gallery w:val="placeholder"/>
        </w:category>
        <w:types>
          <w:type w:val="bbPlcHdr"/>
        </w:types>
        <w:behaviors>
          <w:behavior w:val="content"/>
        </w:behaviors>
        <w:guid w:val="{FC89DBB2-8793-49A0-9E9A-E7FD31B4C92C}"/>
      </w:docPartPr>
      <w:docPartBody>
        <w:p w:rsidR="00690240" w:rsidRDefault="00BC1E78">
          <w:pPr>
            <w:pStyle w:val="7C3F653571F84B2FA102462265141F89"/>
          </w:pPr>
          <w:r w:rsidRPr="008A16FC">
            <w:t>[</w:t>
          </w:r>
          <w:r>
            <w:rPr>
              <w:szCs w:val="24"/>
            </w:rPr>
            <w:t>Onderwerp</w:t>
          </w:r>
          <w:r w:rsidRPr="008A16FC">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Hei">
    <w:altName w:val="黑体"/>
    <w:panose1 w:val="02010609060101010101"/>
    <w:charset w:val="86"/>
    <w:family w:val="modern"/>
    <w:notTrueType/>
    <w:pitch w:val="fixed"/>
    <w:sig w:usb0="00000001" w:usb1="080E0000" w:usb2="00000010" w:usb3="00000000" w:csb0="0004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E78"/>
    <w:rsid w:val="00112599"/>
    <w:rsid w:val="00127078"/>
    <w:rsid w:val="00486A31"/>
    <w:rsid w:val="00663541"/>
    <w:rsid w:val="00690240"/>
    <w:rsid w:val="007D6C67"/>
    <w:rsid w:val="00BC1E78"/>
  </w:rsids>
  <m:mathPr>
    <m:mathFont m:val="Cambria Math"/>
    <m:brkBin m:val="before"/>
    <m:brkBinSub m:val="--"/>
    <m:smallFrac m:val="0"/>
    <m:dispDef/>
    <m:lMargin m:val="0"/>
    <m:rMargin m:val="0"/>
    <m:defJc m:val="centerGroup"/>
    <m:wrapIndent m:val="1440"/>
    <m:intLim m:val="subSup"/>
    <m:naryLim m:val="undOvr"/>
  </m:mathPr>
  <w:themeFontLang w:val="nl-NL" w:eastAsia="zh-TW"/>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60BCC507C873402980013CD283E69614">
    <w:name w:val="60BCC507C873402980013CD283E69614"/>
  </w:style>
  <w:style w:type="paragraph" w:customStyle="1" w:styleId="7C2074F448FC4E729B0AF6A4DAA00B52">
    <w:name w:val="7C2074F448FC4E729B0AF6A4DAA00B52"/>
  </w:style>
  <w:style w:type="paragraph" w:customStyle="1" w:styleId="B9F95AC35F454CB083065200139F593A">
    <w:name w:val="B9F95AC35F454CB083065200139F593A"/>
  </w:style>
  <w:style w:type="paragraph" w:customStyle="1" w:styleId="BF818ED718C34B0EBB654D5B8588C7D6">
    <w:name w:val="BF818ED718C34B0EBB654D5B8588C7D6"/>
  </w:style>
  <w:style w:type="paragraph" w:customStyle="1" w:styleId="215AC9DE14784558A4AF633AC26C0902">
    <w:name w:val="215AC9DE14784558A4AF633AC26C0902"/>
  </w:style>
  <w:style w:type="paragraph" w:customStyle="1" w:styleId="BF08DD8A32A547F99DE1722B875F0C26">
    <w:name w:val="BF08DD8A32A547F99DE1722B875F0C26"/>
  </w:style>
  <w:style w:type="paragraph" w:customStyle="1" w:styleId="7C3F653571F84B2FA102462265141F89">
    <w:name w:val="7C3F653571F84B2FA102462265141F8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60BCC507C873402980013CD283E69614">
    <w:name w:val="60BCC507C873402980013CD283E69614"/>
  </w:style>
  <w:style w:type="paragraph" w:customStyle="1" w:styleId="7C2074F448FC4E729B0AF6A4DAA00B52">
    <w:name w:val="7C2074F448FC4E729B0AF6A4DAA00B52"/>
  </w:style>
  <w:style w:type="paragraph" w:customStyle="1" w:styleId="B9F95AC35F454CB083065200139F593A">
    <w:name w:val="B9F95AC35F454CB083065200139F593A"/>
  </w:style>
  <w:style w:type="paragraph" w:customStyle="1" w:styleId="BF818ED718C34B0EBB654D5B8588C7D6">
    <w:name w:val="BF818ED718C34B0EBB654D5B8588C7D6"/>
  </w:style>
  <w:style w:type="paragraph" w:customStyle="1" w:styleId="215AC9DE14784558A4AF633AC26C0902">
    <w:name w:val="215AC9DE14784558A4AF633AC26C0902"/>
  </w:style>
  <w:style w:type="paragraph" w:customStyle="1" w:styleId="BF08DD8A32A547F99DE1722B875F0C26">
    <w:name w:val="BF08DD8A32A547F99DE1722B875F0C26"/>
  </w:style>
  <w:style w:type="paragraph" w:customStyle="1" w:styleId="7C3F653571F84B2FA102462265141F89">
    <w:name w:val="7C3F653571F84B2FA102462265141F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Business Set_Red">
      <a:dk1>
        <a:sysClr val="windowText" lastClr="000000"/>
      </a:dk1>
      <a:lt1>
        <a:sysClr val="window" lastClr="FFFFFF"/>
      </a:lt1>
      <a:dk2>
        <a:srgbClr val="000000"/>
      </a:dk2>
      <a:lt2>
        <a:srgbClr val="F8F8F8"/>
      </a:lt2>
      <a:accent1>
        <a:srgbClr val="EF4623"/>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noFill/>
        <a:ln w="6350">
          <a:noFill/>
        </a:ln>
        <a:effectLst/>
      </a:spPr>
      <a:bodyPr rot="0" spcFirstLastPara="0" vertOverflow="overflow" horzOverflow="overflow" vert="horz" wrap="square" lIns="0" tIns="0" rIns="0" bIns="0" numCol="1" spcCol="0" rtlCol="0" fromWordArt="0" anchor="t" anchorCtr="0" forceAA="0" compatLnSpc="1">
        <a:prstTxWarp prst="textNoShape">
          <a:avLst/>
        </a:prstTxWarp>
        <a:spAutoFit/>
      </a:bodyPr>
      <a:lstStyle/>
      <a:style>
        <a:lnRef idx="0">
          <a:schemeClr val="accent1"/>
        </a:lnRef>
        <a:fillRef idx="0">
          <a:schemeClr val="accent1"/>
        </a:fillRef>
        <a:effectRef idx="0">
          <a:schemeClr val="accent1"/>
        </a:effectRef>
        <a:fontRef idx="minor">
          <a:schemeClr val="dk1"/>
        </a:fontRef>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2019-09-28T00:00:00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16CC18D-C81A-4265-8920-21E4E70164B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Zakelijk memo (rood)</Template>
  <TotalTime>1</TotalTime>
  <Pages>2</Pages>
  <Words>461</Words>
  <Characters>2538</Characters>
  <Application>Microsoft Office Word</Application>
  <DocSecurity>0</DocSecurity>
  <Lines>21</Lines>
  <Paragraphs>5</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Persoonlijk kampioenschap van Limburg</vt:lpstr>
      <vt:lpstr/>
    </vt:vector>
  </TitlesOfParts>
  <Company/>
  <LinksUpToDate>false</LinksUpToDate>
  <CharactersWithSpaces>2994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Persoonlijk kampioenschap van Limburg</dc:title>
  <dc:creator>Windows-gebruiker</dc:creator>
  <cp:lastModifiedBy>Jac</cp:lastModifiedBy>
  <cp:revision>2</cp:revision>
  <dcterms:created xsi:type="dcterms:W3CDTF">2019-10-01T20:16:00Z</dcterms:created>
  <dcterms:modified xsi:type="dcterms:W3CDTF">2019-10-01T20:16:00Z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TC027909579991</vt:lpwstr>
  </property>
</Properties>
</file>